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B1AB" w14:textId="21933D77" w:rsidR="00B741D4" w:rsidRPr="00702878" w:rsidRDefault="00B741D4" w:rsidP="00B741D4">
      <w:pPr>
        <w:pStyle w:val="BodyText"/>
        <w:ind w:left="1190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A700CB7" wp14:editId="47A4A385">
            <wp:simplePos x="0" y="0"/>
            <wp:positionH relativeFrom="page">
              <wp:posOffset>0</wp:posOffset>
            </wp:positionH>
            <wp:positionV relativeFrom="page">
              <wp:posOffset>9619488</wp:posOffset>
            </wp:positionV>
            <wp:extent cx="7772400" cy="432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4C857" w14:textId="361564B1" w:rsidR="005747CF" w:rsidRPr="00702878" w:rsidRDefault="003B4DF4" w:rsidP="003B4DF4">
      <w:pPr>
        <w:spacing w:before="100" w:line="276" w:lineRule="auto"/>
        <w:ind w:left="3297" w:right="3295" w:hanging="417"/>
        <w:jc w:val="center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noProof/>
        </w:rPr>
        <w:drawing>
          <wp:inline distT="0" distB="0" distL="0" distR="0" wp14:anchorId="6DC4B064" wp14:editId="2DAFE138">
            <wp:extent cx="5159829" cy="1396962"/>
            <wp:effectExtent l="0" t="0" r="3175" b="0"/>
            <wp:docPr id="2" name="Image 2" descr="A picture containing background patter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background patter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26" cy="142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1D4" w:rsidRPr="00702878">
        <w:rPr>
          <w:rFonts w:asciiTheme="minorHAnsi" w:hAnsiTheme="minorHAnsi" w:cstheme="minorHAnsi"/>
          <w:b/>
        </w:rPr>
        <w:t>NSSA</w:t>
      </w:r>
      <w:r w:rsidR="00B741D4" w:rsidRPr="00702878">
        <w:rPr>
          <w:rFonts w:asciiTheme="minorHAnsi" w:hAnsiTheme="minorHAnsi" w:cstheme="minorHAnsi"/>
          <w:b/>
          <w:spacing w:val="-7"/>
        </w:rPr>
        <w:t xml:space="preserve"> </w:t>
      </w:r>
      <w:r w:rsidR="005747CF" w:rsidRPr="00702878">
        <w:rPr>
          <w:rFonts w:asciiTheme="minorHAnsi" w:hAnsiTheme="minorHAnsi" w:cstheme="minorHAnsi"/>
          <w:b/>
        </w:rPr>
        <w:t xml:space="preserve">Work Session </w:t>
      </w:r>
    </w:p>
    <w:p w14:paraId="65300344" w14:textId="4FDFFA72" w:rsidR="00B741D4" w:rsidRPr="00702878" w:rsidRDefault="00DA6FE3" w:rsidP="00B741D4">
      <w:pPr>
        <w:spacing w:before="100" w:line="276" w:lineRule="auto"/>
        <w:ind w:left="3297" w:right="329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WS </w:t>
      </w:r>
      <w:r w:rsidR="00B741D4" w:rsidRPr="00702878">
        <w:rPr>
          <w:rFonts w:asciiTheme="minorHAnsi" w:hAnsiTheme="minorHAnsi" w:cstheme="minorHAnsi"/>
          <w:b/>
        </w:rPr>
        <w:t xml:space="preserve">Summary Notes </w:t>
      </w:r>
    </w:p>
    <w:p w14:paraId="7C0FD4F8" w14:textId="6C1D967E" w:rsidR="00B741D4" w:rsidRPr="00702878" w:rsidRDefault="00B741D4" w:rsidP="00B741D4">
      <w:pPr>
        <w:spacing w:before="100" w:line="276" w:lineRule="auto"/>
        <w:ind w:left="3297" w:right="3295"/>
        <w:jc w:val="center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b/>
          <w:spacing w:val="-7"/>
        </w:rPr>
        <w:t xml:space="preserve"> </w:t>
      </w:r>
      <w:r w:rsidR="00DA6FE3">
        <w:rPr>
          <w:rFonts w:asciiTheme="minorHAnsi" w:hAnsiTheme="minorHAnsi" w:cstheme="minorHAnsi"/>
          <w:b/>
        </w:rPr>
        <w:t xml:space="preserve">October </w:t>
      </w:r>
      <w:r w:rsidR="003B4DF4">
        <w:rPr>
          <w:rFonts w:asciiTheme="minorHAnsi" w:hAnsiTheme="minorHAnsi" w:cstheme="minorHAnsi"/>
          <w:b/>
        </w:rPr>
        <w:t>30</w:t>
      </w:r>
      <w:r w:rsidR="00DA6FE3">
        <w:rPr>
          <w:rFonts w:asciiTheme="minorHAnsi" w:hAnsiTheme="minorHAnsi" w:cstheme="minorHAnsi"/>
          <w:b/>
        </w:rPr>
        <w:t>th</w:t>
      </w:r>
      <w:r w:rsidRPr="00702878">
        <w:rPr>
          <w:rFonts w:asciiTheme="minorHAnsi" w:hAnsiTheme="minorHAnsi" w:cstheme="minorHAnsi"/>
          <w:b/>
        </w:rPr>
        <w:t xml:space="preserve"> at </w:t>
      </w:r>
      <w:r w:rsidR="00CA6707">
        <w:rPr>
          <w:rFonts w:asciiTheme="minorHAnsi" w:hAnsiTheme="minorHAnsi" w:cstheme="minorHAnsi"/>
          <w:b/>
        </w:rPr>
        <w:t>6:00</w:t>
      </w:r>
      <w:r w:rsidRPr="00702878">
        <w:rPr>
          <w:rFonts w:asciiTheme="minorHAnsi" w:hAnsiTheme="minorHAnsi" w:cstheme="minorHAnsi"/>
          <w:b/>
        </w:rPr>
        <w:t xml:space="preserve"> PM</w:t>
      </w:r>
    </w:p>
    <w:p w14:paraId="066A24DC" w14:textId="77777777" w:rsidR="00B741D4" w:rsidRPr="00702878" w:rsidRDefault="00B741D4" w:rsidP="00B74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A33D0FD" w14:textId="62769980" w:rsidR="006D3F7C" w:rsidRPr="00702878" w:rsidRDefault="004C3629" w:rsidP="00B741D4">
      <w:pPr>
        <w:spacing w:line="276" w:lineRule="auto"/>
        <w:ind w:left="1538" w:right="1538"/>
        <w:jc w:val="center"/>
        <w:rPr>
          <w:rFonts w:asciiTheme="minorHAnsi" w:hAnsiTheme="minorHAnsi" w:cstheme="minorHAnsi"/>
          <w:color w:val="1054CC"/>
          <w:spacing w:val="-2"/>
          <w:u w:val="single" w:color="1054CC"/>
        </w:rPr>
      </w:pPr>
      <w:hyperlink r:id="rId9" w:history="1">
        <w:r w:rsidR="006D3F7C" w:rsidRPr="00702878">
          <w:rPr>
            <w:rStyle w:val="Hyperlink"/>
            <w:rFonts w:asciiTheme="minorHAnsi" w:hAnsiTheme="minorHAnsi" w:cstheme="minorHAnsi"/>
            <w:spacing w:val="-2"/>
          </w:rPr>
          <w:t>https://zoom.us/j/93414748822?pwd=MjJkM3Vyb21YS1BDK2doVEpIZ25uUT09</w:t>
        </w:r>
      </w:hyperlink>
    </w:p>
    <w:p w14:paraId="3114BBA7" w14:textId="37CFCE8D" w:rsidR="00B741D4" w:rsidRPr="00702878" w:rsidRDefault="00B741D4" w:rsidP="00B741D4">
      <w:pPr>
        <w:spacing w:line="276" w:lineRule="auto"/>
        <w:ind w:left="1538" w:right="1538"/>
        <w:jc w:val="center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color w:val="1054CC"/>
          <w:spacing w:val="-2"/>
        </w:rPr>
        <w:t xml:space="preserve"> </w:t>
      </w:r>
      <w:r w:rsidRPr="00702878">
        <w:rPr>
          <w:rFonts w:asciiTheme="minorHAnsi" w:hAnsiTheme="minorHAnsi" w:cstheme="minorHAnsi"/>
          <w:color w:val="212121"/>
        </w:rPr>
        <w:t>Meeting ID: 934 1474 8822</w:t>
      </w:r>
    </w:p>
    <w:p w14:paraId="036FC432" w14:textId="77777777" w:rsidR="00B741D4" w:rsidRPr="00702878" w:rsidRDefault="00B741D4" w:rsidP="00B741D4">
      <w:pPr>
        <w:ind w:left="3295" w:right="3295"/>
        <w:jc w:val="center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color w:val="212121"/>
        </w:rPr>
        <w:t>Passcode:</w:t>
      </w:r>
      <w:r w:rsidRPr="00702878">
        <w:rPr>
          <w:rFonts w:asciiTheme="minorHAnsi" w:hAnsiTheme="minorHAnsi" w:cstheme="minorHAnsi"/>
          <w:color w:val="212121"/>
          <w:spacing w:val="-12"/>
        </w:rPr>
        <w:t xml:space="preserve"> </w:t>
      </w:r>
      <w:r w:rsidRPr="00702878">
        <w:rPr>
          <w:rFonts w:asciiTheme="minorHAnsi" w:hAnsiTheme="minorHAnsi" w:cstheme="minorHAnsi"/>
          <w:color w:val="212121"/>
          <w:spacing w:val="-2"/>
        </w:rPr>
        <w:t>454959</w:t>
      </w:r>
    </w:p>
    <w:p w14:paraId="71C6736D" w14:textId="77777777" w:rsidR="00B741D4" w:rsidRPr="00702878" w:rsidRDefault="00B741D4" w:rsidP="00B741D4">
      <w:pPr>
        <w:pStyle w:val="BodyText"/>
        <w:spacing w:before="3"/>
        <w:rPr>
          <w:rFonts w:asciiTheme="minorHAnsi" w:hAnsiTheme="minorHAnsi" w:cstheme="minorHAnsi"/>
        </w:rPr>
      </w:pPr>
    </w:p>
    <w:p w14:paraId="6546FE74" w14:textId="4946999E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8"/>
        </w:tabs>
        <w:spacing w:before="0"/>
        <w:ind w:left="2158" w:hanging="359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</w:rPr>
        <w:t>Roll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Call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and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</w:rPr>
        <w:t>Declarations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of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</w:rPr>
        <w:t>Conflicts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of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  <w:spacing w:val="-2"/>
        </w:rPr>
        <w:t>Interest</w:t>
      </w:r>
      <w:r w:rsidR="00DA6FE3">
        <w:rPr>
          <w:rFonts w:asciiTheme="minorHAnsi" w:hAnsiTheme="minorHAnsi" w:cstheme="minorHAnsi"/>
          <w:spacing w:val="-2"/>
        </w:rPr>
        <w:t xml:space="preserve"> </w:t>
      </w:r>
    </w:p>
    <w:p w14:paraId="0E567FAA" w14:textId="5B0E0DC2" w:rsidR="005D4FF1" w:rsidRPr="00702878" w:rsidRDefault="005D4FF1" w:rsidP="005D4FF1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 xml:space="preserve">Present: </w:t>
      </w:r>
      <w:r w:rsidRPr="00702878">
        <w:rPr>
          <w:rFonts w:asciiTheme="minorHAnsi" w:hAnsiTheme="minorHAnsi" w:cstheme="minorHAnsi"/>
        </w:rPr>
        <w:t xml:space="preserve">Ken Woodward Detroit; </w:t>
      </w:r>
      <w:r w:rsidR="00CA6707" w:rsidRPr="00702878">
        <w:rPr>
          <w:rFonts w:asciiTheme="minorHAnsi" w:hAnsiTheme="minorHAnsi" w:cstheme="minorHAnsi"/>
        </w:rPr>
        <w:t>Janet Zeyen-Hall, Mill City: Denny Nielsen</w:t>
      </w:r>
      <w:r w:rsidR="00DA6FE3">
        <w:rPr>
          <w:rFonts w:asciiTheme="minorHAnsi" w:hAnsiTheme="minorHAnsi" w:cstheme="minorHAnsi"/>
        </w:rPr>
        <w:t xml:space="preserve">, </w:t>
      </w:r>
      <w:r w:rsidR="003B4DF4">
        <w:rPr>
          <w:rFonts w:asciiTheme="minorHAnsi" w:hAnsiTheme="minorHAnsi" w:cstheme="minorHAnsi"/>
        </w:rPr>
        <w:t>Tim Kirsch, Emily Scofield</w:t>
      </w:r>
      <w:r w:rsidR="00DA6FE3">
        <w:rPr>
          <w:rFonts w:asciiTheme="minorHAnsi" w:hAnsiTheme="minorHAnsi" w:cstheme="minorHAnsi"/>
        </w:rPr>
        <w:t xml:space="preserve"> </w:t>
      </w:r>
    </w:p>
    <w:p w14:paraId="0318DE50" w14:textId="2ED02180" w:rsidR="00B741D4" w:rsidRDefault="005D4FF1" w:rsidP="00B83189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>Absent:</w:t>
      </w:r>
      <w:r w:rsidRPr="00702878">
        <w:rPr>
          <w:rFonts w:asciiTheme="minorHAnsi" w:hAnsiTheme="minorHAnsi" w:cstheme="minorHAnsi"/>
        </w:rPr>
        <w:t xml:space="preserve"> </w:t>
      </w:r>
      <w:r w:rsidR="00DA6FE3" w:rsidRPr="00702878">
        <w:rPr>
          <w:rFonts w:asciiTheme="minorHAnsi" w:hAnsiTheme="minorHAnsi" w:cstheme="minorHAnsi"/>
        </w:rPr>
        <w:t>Tim Kirsch Mill City</w:t>
      </w:r>
    </w:p>
    <w:p w14:paraId="438F7F81" w14:textId="18BCB7BD" w:rsidR="003B4DF4" w:rsidRDefault="003B4DF4" w:rsidP="00B83189">
      <w:pPr>
        <w:tabs>
          <w:tab w:val="left" w:pos="2158"/>
        </w:tabs>
        <w:ind w:left="2158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County Staff: Brian Nicholas, Chris Einmo, Chris Eppley</w:t>
      </w:r>
    </w:p>
    <w:p w14:paraId="7916B12A" w14:textId="0052B671" w:rsidR="003B4DF4" w:rsidRDefault="003B4DF4" w:rsidP="00B83189">
      <w:pPr>
        <w:tabs>
          <w:tab w:val="left" w:pos="2158"/>
        </w:tabs>
        <w:ind w:left="2158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COG Staff: Scott Dadson, Laura Conroy</w:t>
      </w:r>
    </w:p>
    <w:p w14:paraId="762E8D7D" w14:textId="77777777" w:rsidR="003B4DF4" w:rsidRDefault="003B4DF4" w:rsidP="00B83189">
      <w:pPr>
        <w:tabs>
          <w:tab w:val="left" w:pos="2158"/>
        </w:tabs>
        <w:ind w:left="2158"/>
        <w:rPr>
          <w:rFonts w:asciiTheme="minorHAnsi" w:hAnsiTheme="minorHAnsi" w:cstheme="minorHAnsi"/>
          <w:spacing w:val="-2"/>
        </w:rPr>
      </w:pPr>
    </w:p>
    <w:p w14:paraId="33353169" w14:textId="3BDBC4B9" w:rsidR="00DA6FE3" w:rsidRPr="00702878" w:rsidRDefault="00DA6FE3" w:rsidP="00B83189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Meeting called at 6:0</w:t>
      </w:r>
      <w:r w:rsidR="003B4DF4">
        <w:rPr>
          <w:rFonts w:asciiTheme="minorHAnsi" w:hAnsiTheme="minorHAnsi" w:cstheme="minorHAnsi"/>
          <w:spacing w:val="-2"/>
        </w:rPr>
        <w:t>5</w:t>
      </w:r>
    </w:p>
    <w:p w14:paraId="6F9C8AAB" w14:textId="38F91740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8"/>
        </w:tabs>
        <w:ind w:left="2158" w:hanging="359"/>
        <w:rPr>
          <w:rFonts w:asciiTheme="minorHAnsi" w:hAnsiTheme="minorHAnsi" w:cstheme="minorHAnsi"/>
          <w:b/>
          <w:bCs/>
        </w:rPr>
      </w:pPr>
      <w:r w:rsidRPr="00702878">
        <w:rPr>
          <w:rFonts w:asciiTheme="minorHAnsi" w:hAnsiTheme="minorHAnsi" w:cstheme="minorHAnsi"/>
          <w:b/>
          <w:bCs/>
          <w:spacing w:val="-2"/>
        </w:rPr>
        <w:t>Announcements</w:t>
      </w:r>
    </w:p>
    <w:p w14:paraId="46FDD707" w14:textId="73CABC70" w:rsidR="00B741D4" w:rsidRPr="00702878" w:rsidRDefault="00711489" w:rsidP="00B83189">
      <w:pPr>
        <w:pStyle w:val="ListParagraph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</w:rPr>
        <w:t xml:space="preserve">     </w:t>
      </w:r>
      <w:r w:rsidR="008B43D4" w:rsidRPr="00702878">
        <w:rPr>
          <w:rFonts w:asciiTheme="minorHAnsi" w:hAnsiTheme="minorHAnsi" w:cstheme="minorHAnsi"/>
        </w:rPr>
        <w:t>None</w:t>
      </w:r>
    </w:p>
    <w:p w14:paraId="39AD0324" w14:textId="5BFA031B" w:rsidR="00B741D4" w:rsidRPr="00CA6707" w:rsidRDefault="00B741D4" w:rsidP="008B43D4">
      <w:pPr>
        <w:pStyle w:val="ListParagraph"/>
        <w:numPr>
          <w:ilvl w:val="0"/>
          <w:numId w:val="1"/>
        </w:numPr>
        <w:tabs>
          <w:tab w:val="left" w:pos="2157"/>
        </w:tabs>
        <w:ind w:left="2157" w:hanging="3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>Public</w:t>
      </w:r>
      <w:r w:rsidR="00CA6707">
        <w:rPr>
          <w:rFonts w:asciiTheme="minorHAnsi" w:hAnsiTheme="minorHAnsi" w:cstheme="minorHAnsi"/>
          <w:b/>
          <w:bCs/>
        </w:rPr>
        <w:t xml:space="preserve"> Comments</w:t>
      </w:r>
    </w:p>
    <w:p w14:paraId="4A978CD0" w14:textId="6723A5E0" w:rsidR="00CA6707" w:rsidRDefault="00DA6FE3" w:rsidP="00CA6707">
      <w:pPr>
        <w:pStyle w:val="NormalWeb"/>
        <w:ind w:left="25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none</w:t>
      </w:r>
    </w:p>
    <w:p w14:paraId="4F5AD0DD" w14:textId="77777777" w:rsidR="00CA6707" w:rsidRPr="00CA6707" w:rsidRDefault="00CA6707" w:rsidP="00CA6707">
      <w:pPr>
        <w:tabs>
          <w:tab w:val="left" w:pos="2157"/>
        </w:tabs>
        <w:ind w:left="1799"/>
        <w:rPr>
          <w:rFonts w:asciiTheme="minorHAnsi" w:hAnsiTheme="minorHAnsi" w:cstheme="minorHAnsi"/>
        </w:rPr>
      </w:pPr>
    </w:p>
    <w:p w14:paraId="580AD9A9" w14:textId="067EC94F" w:rsidR="00CA6707" w:rsidRDefault="003B4DF4" w:rsidP="00CA6707">
      <w:pPr>
        <w:pStyle w:val="ListParagraph"/>
        <w:numPr>
          <w:ilvl w:val="0"/>
          <w:numId w:val="1"/>
        </w:numPr>
        <w:tabs>
          <w:tab w:val="left" w:pos="2157"/>
        </w:tabs>
        <w:ind w:left="1890" w:hanging="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Work Session:</w:t>
      </w:r>
    </w:p>
    <w:p w14:paraId="4544A22C" w14:textId="563416E4" w:rsidR="003B4DF4" w:rsidRDefault="003B4DF4" w:rsidP="003B4DF4">
      <w:pPr>
        <w:tabs>
          <w:tab w:val="left" w:pos="2157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</w:t>
      </w:r>
    </w:p>
    <w:p w14:paraId="6FD24A35" w14:textId="77777777" w:rsidR="003B4DF4" w:rsidRDefault="003B4DF4" w:rsidP="003B4DF4">
      <w:pPr>
        <w:pStyle w:val="ListParagraph"/>
        <w:numPr>
          <w:ilvl w:val="1"/>
          <w:numId w:val="1"/>
        </w:numPr>
        <w:tabs>
          <w:tab w:val="left" w:pos="2157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Discussion of Operational Plan:</w:t>
      </w:r>
    </w:p>
    <w:p w14:paraId="139D8043" w14:textId="7A965554" w:rsidR="003B4DF4" w:rsidRPr="003B4DF4" w:rsidRDefault="00C8566F" w:rsidP="00C8566F">
      <w:pPr>
        <w:pStyle w:val="ListParagraph"/>
        <w:ind w:left="2520" w:firstLine="0"/>
        <w:rPr>
          <w:rFonts w:ascii="Calibri" w:eastAsiaTheme="minorHAnsi" w:hAnsi="Calibri" w:cs="Calibri"/>
        </w:rPr>
      </w:pPr>
      <w:r>
        <w:t xml:space="preserve">     </w:t>
      </w:r>
      <w:r w:rsidR="003B4DF4">
        <w:t xml:space="preserve">Discussion of </w:t>
      </w:r>
      <w:r>
        <w:t xml:space="preserve">the </w:t>
      </w:r>
      <w:r w:rsidR="003B4DF4">
        <w:t xml:space="preserve">strategic plan. </w:t>
      </w:r>
    </w:p>
    <w:p w14:paraId="1C4E4037" w14:textId="3D7289B6" w:rsidR="003B4DF4" w:rsidRDefault="003B4DF4" w:rsidP="003B4DF4">
      <w:pPr>
        <w:ind w:left="2160"/>
      </w:pPr>
      <w:r>
        <w:t xml:space="preserve">             The deadline for </w:t>
      </w:r>
      <w:r w:rsidR="00C8566F">
        <w:t xml:space="preserve">the </w:t>
      </w:r>
      <w:r>
        <w:t xml:space="preserve">strategic plan has been </w:t>
      </w:r>
      <w:r w:rsidR="00C8566F">
        <w:t>extended.</w:t>
      </w:r>
    </w:p>
    <w:p w14:paraId="01024877" w14:textId="068C54DA" w:rsidR="003B4DF4" w:rsidRDefault="003B4DF4" w:rsidP="003B4DF4">
      <w:pPr>
        <w:tabs>
          <w:tab w:val="left" w:pos="2880"/>
        </w:tabs>
        <w:ind w:left="2790" w:hanging="540"/>
      </w:pPr>
      <w:r>
        <w:t xml:space="preserve">            Funding for additional staffing support and legal support will be part of</w:t>
      </w:r>
      <w:r w:rsidR="00C8566F">
        <w:t xml:space="preserve"> </w:t>
      </w:r>
      <w:r>
        <w:t xml:space="preserve">an amended contract that </w:t>
      </w:r>
      <w:r w:rsidR="00C8566F">
        <w:t xml:space="preserve">the </w:t>
      </w:r>
      <w:r>
        <w:t xml:space="preserve">community services department will issue. </w:t>
      </w:r>
    </w:p>
    <w:p w14:paraId="4FA29F79" w14:textId="6E19D55E" w:rsidR="003B4DF4" w:rsidRDefault="003B4DF4" w:rsidP="00C8566F">
      <w:pPr>
        <w:tabs>
          <w:tab w:val="left" w:pos="2880"/>
        </w:tabs>
        <w:ind w:left="2790" w:firstLine="90"/>
      </w:pPr>
      <w:r>
        <w:t>Ownership, operations</w:t>
      </w:r>
      <w:r w:rsidR="00C8566F">
        <w:t>,</w:t>
      </w:r>
      <w:r>
        <w:t xml:space="preserve"> and maintenance of </w:t>
      </w:r>
      <w:r w:rsidR="00C8566F">
        <w:t xml:space="preserve">the </w:t>
      </w:r>
      <w:r>
        <w:t xml:space="preserve">lower basin system </w:t>
      </w:r>
      <w:r w:rsidR="00C8566F">
        <w:t>need</w:t>
      </w:r>
      <w:r>
        <w:t xml:space="preserve"> to be discussed. </w:t>
      </w:r>
      <w:r w:rsidR="00C8566F">
        <w:t>The role</w:t>
      </w:r>
      <w:r>
        <w:t xml:space="preserve"> of </w:t>
      </w:r>
      <w:r w:rsidR="00C8566F">
        <w:t xml:space="preserve">the </w:t>
      </w:r>
      <w:r>
        <w:t xml:space="preserve">upper canyon needs to be </w:t>
      </w:r>
      <w:r>
        <w:lastRenderedPageBreak/>
        <w:t xml:space="preserve">discussed as </w:t>
      </w:r>
      <w:r w:rsidR="00C8566F">
        <w:t xml:space="preserve">the </w:t>
      </w:r>
      <w:r>
        <w:t xml:space="preserve">lower basin develops. </w:t>
      </w:r>
    </w:p>
    <w:p w14:paraId="355C5310" w14:textId="6DBD57DA" w:rsidR="00C8566F" w:rsidRDefault="00C8566F" w:rsidP="00C8566F">
      <w:pPr>
        <w:ind w:left="2790"/>
        <w:rPr>
          <w:rFonts w:eastAsiaTheme="minorHAnsi"/>
        </w:rPr>
      </w:pPr>
      <w:r>
        <w:t>NSSA to determine if it wants to allocate the existing budget to legal services at the 11/6 meeting.  COG staff to inform NSSA about whether it needs to do a budget amendment per Oregon public budget law in order to allocate funds to legal fees at the 11/6 meeting.</w:t>
      </w:r>
    </w:p>
    <w:p w14:paraId="0249B38E" w14:textId="538D53BD" w:rsidR="003B4DF4" w:rsidRDefault="003B4DF4" w:rsidP="003B4DF4">
      <w:pPr>
        <w:pStyle w:val="ListParagraph"/>
        <w:tabs>
          <w:tab w:val="left" w:pos="2157"/>
        </w:tabs>
        <w:ind w:left="2879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A3D5707" w14:textId="25B6FC79" w:rsidR="003B4DF4" w:rsidRPr="003B4DF4" w:rsidRDefault="003B4DF4" w:rsidP="003B4DF4">
      <w:pPr>
        <w:pStyle w:val="ListParagraph"/>
        <w:numPr>
          <w:ilvl w:val="1"/>
          <w:numId w:val="1"/>
        </w:numPr>
        <w:tabs>
          <w:tab w:val="left" w:pos="2157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NSSA board rules and communicating with county staff, COG and Lawyers</w:t>
      </w:r>
    </w:p>
    <w:p w14:paraId="6577D53A" w14:textId="7E2BDD15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7"/>
        </w:tabs>
        <w:ind w:left="2157" w:hanging="3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spacing w:val="-2"/>
        </w:rPr>
        <w:t>Adjourn</w:t>
      </w:r>
    </w:p>
    <w:p w14:paraId="42643C24" w14:textId="6C73111D" w:rsidR="00196D92" w:rsidRPr="00702878" w:rsidRDefault="00DA6FE3" w:rsidP="00196D92">
      <w:pPr>
        <w:pStyle w:val="ListParagraph"/>
        <w:tabs>
          <w:tab w:val="left" w:pos="2157"/>
        </w:tabs>
        <w:ind w:left="21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7:20</w:t>
      </w:r>
      <w:r w:rsidR="00DE2A42" w:rsidRPr="00702878">
        <w:rPr>
          <w:rFonts w:asciiTheme="minorHAnsi" w:hAnsiTheme="minorHAnsi" w:cstheme="minorHAnsi"/>
          <w:spacing w:val="-2"/>
        </w:rPr>
        <w:t xml:space="preserve"> pm</w:t>
      </w:r>
    </w:p>
    <w:p w14:paraId="3FE4B2D0" w14:textId="282BDEE2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36124148" w14:textId="755F39B0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613504E1" w14:textId="4A0913F7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3318FD0F" w14:textId="60B0F15A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7F27FFC7" w14:textId="77777777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413BFC18" w14:textId="77777777" w:rsidR="00B741D4" w:rsidRPr="00702878" w:rsidRDefault="00B741D4" w:rsidP="00B741D4">
      <w:pPr>
        <w:spacing w:before="137"/>
        <w:ind w:left="1440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b/>
        </w:rPr>
        <w:t>Upcoming</w:t>
      </w:r>
      <w:r w:rsidRPr="00702878">
        <w:rPr>
          <w:rFonts w:asciiTheme="minorHAnsi" w:hAnsiTheme="minorHAnsi" w:cstheme="minorHAnsi"/>
          <w:b/>
          <w:spacing w:val="-11"/>
        </w:rPr>
        <w:t xml:space="preserve"> </w:t>
      </w:r>
      <w:r w:rsidRPr="00702878">
        <w:rPr>
          <w:rFonts w:asciiTheme="minorHAnsi" w:hAnsiTheme="minorHAnsi" w:cstheme="minorHAnsi"/>
          <w:b/>
          <w:spacing w:val="-2"/>
        </w:rPr>
        <w:t>Events:</w:t>
      </w:r>
    </w:p>
    <w:p w14:paraId="3542FF62" w14:textId="77777777" w:rsidR="00B741D4" w:rsidRPr="00702878" w:rsidRDefault="00B741D4" w:rsidP="00B741D4">
      <w:pPr>
        <w:pStyle w:val="BodyText"/>
        <w:spacing w:before="11"/>
        <w:rPr>
          <w:rFonts w:asciiTheme="minorHAnsi" w:hAnsiTheme="minorHAnsi" w:cstheme="minorHAnsi"/>
          <w:b/>
        </w:rPr>
      </w:pPr>
    </w:p>
    <w:tbl>
      <w:tblPr>
        <w:tblW w:w="935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3909"/>
        <w:gridCol w:w="3119"/>
      </w:tblGrid>
      <w:tr w:rsidR="00B741D4" w:rsidRPr="00702878" w14:paraId="5ABAEB80" w14:textId="77777777" w:rsidTr="00E24D0A">
        <w:trPr>
          <w:trHeight w:val="565"/>
        </w:trPr>
        <w:tc>
          <w:tcPr>
            <w:tcW w:w="2330" w:type="dxa"/>
            <w:shd w:val="clear" w:color="auto" w:fill="297DC0"/>
          </w:tcPr>
          <w:p w14:paraId="664C2432" w14:textId="77777777" w:rsidR="00B741D4" w:rsidRPr="00702878" w:rsidRDefault="00B741D4" w:rsidP="006D388F">
            <w:pPr>
              <w:pStyle w:val="TableParagraph"/>
              <w:spacing w:before="101"/>
              <w:ind w:left="892" w:right="872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3909" w:type="dxa"/>
            <w:shd w:val="clear" w:color="auto" w:fill="297DC0"/>
          </w:tcPr>
          <w:p w14:paraId="12158AF4" w14:textId="77777777" w:rsidR="00B741D4" w:rsidRPr="00702878" w:rsidRDefault="00B741D4" w:rsidP="006D388F">
            <w:pPr>
              <w:pStyle w:val="TableParagraph"/>
              <w:spacing w:before="101"/>
              <w:ind w:left="1611" w:right="1594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3119" w:type="dxa"/>
            <w:shd w:val="clear" w:color="auto" w:fill="297DC0"/>
          </w:tcPr>
          <w:p w14:paraId="5F805E9F" w14:textId="77777777" w:rsidR="00B741D4" w:rsidRPr="00702878" w:rsidRDefault="00B741D4" w:rsidP="006D388F">
            <w:pPr>
              <w:pStyle w:val="TableParagraph"/>
              <w:spacing w:before="101"/>
              <w:ind w:left="1049" w:right="1026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2"/>
              </w:rPr>
              <w:t>Location</w:t>
            </w:r>
          </w:p>
        </w:tc>
      </w:tr>
      <w:tr w:rsidR="0022633C" w:rsidRPr="00702878" w14:paraId="17EE3050" w14:textId="77777777" w:rsidTr="00E24D0A">
        <w:trPr>
          <w:trHeight w:val="476"/>
        </w:trPr>
        <w:tc>
          <w:tcPr>
            <w:tcW w:w="2330" w:type="dxa"/>
          </w:tcPr>
          <w:p w14:paraId="558EFD07" w14:textId="4583663F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6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698DDAB2" w14:textId="0CCB6CEC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Meeting</w:t>
            </w:r>
          </w:p>
        </w:tc>
        <w:tc>
          <w:tcPr>
            <w:tcW w:w="3119" w:type="dxa"/>
          </w:tcPr>
          <w:p w14:paraId="020BC0C0" w14:textId="6428FC5D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  <w:tr w:rsidR="0022633C" w:rsidRPr="00702878" w14:paraId="0B1BFE7A" w14:textId="77777777" w:rsidTr="00E24D0A">
        <w:trPr>
          <w:trHeight w:val="476"/>
        </w:trPr>
        <w:tc>
          <w:tcPr>
            <w:tcW w:w="2330" w:type="dxa"/>
          </w:tcPr>
          <w:p w14:paraId="0A7BA4B2" w14:textId="7C233AF8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446A024D" w14:textId="25FA1817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Work Session</w:t>
            </w:r>
          </w:p>
        </w:tc>
        <w:tc>
          <w:tcPr>
            <w:tcW w:w="3119" w:type="dxa"/>
          </w:tcPr>
          <w:p w14:paraId="31E7224F" w14:textId="13667087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  <w:tr w:rsidR="0022633C" w:rsidRPr="00702878" w14:paraId="132C2349" w14:textId="77777777" w:rsidTr="00E24D0A">
        <w:trPr>
          <w:trHeight w:val="476"/>
        </w:trPr>
        <w:tc>
          <w:tcPr>
            <w:tcW w:w="2330" w:type="dxa"/>
          </w:tcPr>
          <w:p w14:paraId="7B807000" w14:textId="397D9E90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4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0955B5FA" w14:textId="0238ECD7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Meeting</w:t>
            </w:r>
          </w:p>
        </w:tc>
        <w:tc>
          <w:tcPr>
            <w:tcW w:w="3119" w:type="dxa"/>
          </w:tcPr>
          <w:p w14:paraId="3832E29B" w14:textId="5BF79E5E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</w:tbl>
    <w:p w14:paraId="578F5DD2" w14:textId="77777777" w:rsidR="002412C8" w:rsidRPr="00702878" w:rsidRDefault="002412C8" w:rsidP="00B741D4">
      <w:pPr>
        <w:rPr>
          <w:rFonts w:asciiTheme="minorHAnsi" w:hAnsiTheme="minorHAnsi" w:cstheme="minorHAnsi"/>
        </w:rPr>
      </w:pPr>
    </w:p>
    <w:sectPr w:rsidR="002412C8" w:rsidRPr="007028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7443" w14:textId="77777777" w:rsidR="0062620E" w:rsidRDefault="0062620E" w:rsidP="0062620E">
      <w:r>
        <w:separator/>
      </w:r>
    </w:p>
  </w:endnote>
  <w:endnote w:type="continuationSeparator" w:id="0">
    <w:p w14:paraId="1F438AA2" w14:textId="77777777" w:rsidR="0062620E" w:rsidRDefault="0062620E" w:rsidP="006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EBA3" w14:textId="77777777" w:rsidR="0062620E" w:rsidRDefault="0062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F75B" w14:textId="77777777" w:rsidR="0062620E" w:rsidRDefault="00626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7953" w14:textId="77777777" w:rsidR="0062620E" w:rsidRDefault="00626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FB3A" w14:textId="77777777" w:rsidR="0062620E" w:rsidRDefault="0062620E" w:rsidP="0062620E">
      <w:r>
        <w:separator/>
      </w:r>
    </w:p>
  </w:footnote>
  <w:footnote w:type="continuationSeparator" w:id="0">
    <w:p w14:paraId="5F08C4C8" w14:textId="77777777" w:rsidR="0062620E" w:rsidRDefault="0062620E" w:rsidP="0062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6BC8" w14:textId="77777777" w:rsidR="0062620E" w:rsidRDefault="0062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248880"/>
      <w:docPartObj>
        <w:docPartGallery w:val="Watermarks"/>
        <w:docPartUnique/>
      </w:docPartObj>
    </w:sdtPr>
    <w:sdtEndPr/>
    <w:sdtContent>
      <w:p w14:paraId="4DC0A64A" w14:textId="417A66C9" w:rsidR="0062620E" w:rsidRDefault="004C3629">
        <w:pPr>
          <w:pStyle w:val="Header"/>
        </w:pPr>
        <w:r>
          <w:rPr>
            <w:noProof/>
          </w:rPr>
          <w:pict w14:anchorId="77F14C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C7BB" w14:textId="77777777" w:rsidR="0062620E" w:rsidRDefault="0062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6E"/>
    <w:multiLevelType w:val="hybridMultilevel"/>
    <w:tmpl w:val="F95C012C"/>
    <w:lvl w:ilvl="0" w:tplc="4FD61CCE">
      <w:start w:val="1"/>
      <w:numFmt w:val="upperLetter"/>
      <w:lvlText w:val="%1."/>
      <w:lvlJc w:val="left"/>
      <w:pPr>
        <w:ind w:left="2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EF2533E">
      <w:start w:val="1"/>
      <w:numFmt w:val="lowerLetter"/>
      <w:lvlText w:val="%2."/>
      <w:lvlJc w:val="left"/>
      <w:pPr>
        <w:ind w:left="28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27485D8">
      <w:start w:val="1"/>
      <w:numFmt w:val="lowerRoman"/>
      <w:lvlText w:val="%3."/>
      <w:lvlJc w:val="left"/>
      <w:pPr>
        <w:ind w:left="3600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79CB56A"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4" w:tplc="2708D78E"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5" w:tplc="ED6E3E36">
      <w:numFmt w:val="bullet"/>
      <w:lvlText w:val="•"/>
      <w:lvlJc w:val="left"/>
      <w:pPr>
        <w:ind w:left="6840" w:hanging="481"/>
      </w:pPr>
      <w:rPr>
        <w:rFonts w:hint="default"/>
        <w:lang w:val="en-US" w:eastAsia="en-US" w:bidi="ar-SA"/>
      </w:rPr>
    </w:lvl>
    <w:lvl w:ilvl="6" w:tplc="FC16951C">
      <w:numFmt w:val="bullet"/>
      <w:lvlText w:val="•"/>
      <w:lvlJc w:val="left"/>
      <w:pPr>
        <w:ind w:left="7920" w:hanging="481"/>
      </w:pPr>
      <w:rPr>
        <w:rFonts w:hint="default"/>
        <w:lang w:val="en-US" w:eastAsia="en-US" w:bidi="ar-SA"/>
      </w:rPr>
    </w:lvl>
    <w:lvl w:ilvl="7" w:tplc="F16E9E84">
      <w:numFmt w:val="bullet"/>
      <w:lvlText w:val="•"/>
      <w:lvlJc w:val="left"/>
      <w:pPr>
        <w:ind w:left="9000" w:hanging="481"/>
      </w:pPr>
      <w:rPr>
        <w:rFonts w:hint="default"/>
        <w:lang w:val="en-US" w:eastAsia="en-US" w:bidi="ar-SA"/>
      </w:rPr>
    </w:lvl>
    <w:lvl w:ilvl="8" w:tplc="B0761304">
      <w:numFmt w:val="bullet"/>
      <w:lvlText w:val="•"/>
      <w:lvlJc w:val="left"/>
      <w:pPr>
        <w:ind w:left="10080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197A16A0"/>
    <w:multiLevelType w:val="hybridMultilevel"/>
    <w:tmpl w:val="D8A24A48"/>
    <w:lvl w:ilvl="0" w:tplc="1DC4414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642809872">
    <w:abstractNumId w:val="0"/>
  </w:num>
  <w:num w:numId="2" w16cid:durableId="16663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4"/>
    <w:rsid w:val="000B466B"/>
    <w:rsid w:val="000E7782"/>
    <w:rsid w:val="00196D92"/>
    <w:rsid w:val="001D2A7B"/>
    <w:rsid w:val="0022633C"/>
    <w:rsid w:val="002412C8"/>
    <w:rsid w:val="002D22B4"/>
    <w:rsid w:val="00315C28"/>
    <w:rsid w:val="0039344A"/>
    <w:rsid w:val="003B1F26"/>
    <w:rsid w:val="003B4DF4"/>
    <w:rsid w:val="003F4473"/>
    <w:rsid w:val="00414514"/>
    <w:rsid w:val="00487B53"/>
    <w:rsid w:val="004C3629"/>
    <w:rsid w:val="00522498"/>
    <w:rsid w:val="00543B0C"/>
    <w:rsid w:val="005747CF"/>
    <w:rsid w:val="005D4FF1"/>
    <w:rsid w:val="005F19FD"/>
    <w:rsid w:val="0062620E"/>
    <w:rsid w:val="00631307"/>
    <w:rsid w:val="006C0407"/>
    <w:rsid w:val="006C53AD"/>
    <w:rsid w:val="006D3F7C"/>
    <w:rsid w:val="006E20A4"/>
    <w:rsid w:val="00702878"/>
    <w:rsid w:val="00711489"/>
    <w:rsid w:val="008B43D4"/>
    <w:rsid w:val="00931089"/>
    <w:rsid w:val="00A00AB2"/>
    <w:rsid w:val="00A25ECF"/>
    <w:rsid w:val="00B332D7"/>
    <w:rsid w:val="00B741D4"/>
    <w:rsid w:val="00B83189"/>
    <w:rsid w:val="00BF2EC1"/>
    <w:rsid w:val="00C100C9"/>
    <w:rsid w:val="00C13E9E"/>
    <w:rsid w:val="00C240B2"/>
    <w:rsid w:val="00C8566F"/>
    <w:rsid w:val="00CA6707"/>
    <w:rsid w:val="00D83619"/>
    <w:rsid w:val="00DA6FE3"/>
    <w:rsid w:val="00DE2A42"/>
    <w:rsid w:val="00E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0C4AE7BA"/>
  <w15:chartTrackingRefBased/>
  <w15:docId w15:val="{6CC39B7E-06F0-4D02-BBFF-0D67041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41D4"/>
  </w:style>
  <w:style w:type="character" w:customStyle="1" w:styleId="BodyTextChar">
    <w:name w:val="Body Text Char"/>
    <w:basedOn w:val="DefaultParagraphFont"/>
    <w:link w:val="BodyText"/>
    <w:uiPriority w:val="1"/>
    <w:rsid w:val="00B741D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741D4"/>
    <w:pPr>
      <w:spacing w:before="138"/>
      <w:ind w:left="215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41D4"/>
  </w:style>
  <w:style w:type="character" w:styleId="Hyperlink">
    <w:name w:val="Hyperlink"/>
    <w:basedOn w:val="DefaultParagraphFont"/>
    <w:uiPriority w:val="99"/>
    <w:unhideWhenUsed/>
    <w:rsid w:val="006D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0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A67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3414748822?pwd=MjJkM3Vyb21YS1BDK2doVEpIZ25u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1264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Teresa Davis</cp:lastModifiedBy>
  <cp:revision>3</cp:revision>
  <dcterms:created xsi:type="dcterms:W3CDTF">2023-10-31T15:09:00Z</dcterms:created>
  <dcterms:modified xsi:type="dcterms:W3CDTF">2023-10-31T15:11:00Z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95f24e87-cfba-47f7-abc1-32f077df47f7</vt:lpwstr>
  </property>
</Properties>
</file>